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8846" w14:textId="52EAEB9F" w:rsidR="0029337D" w:rsidRDefault="007E06D1">
      <w:pPr>
        <w:rPr>
          <w:rFonts w:ascii="ＭＳ Ｐゴシック" w:eastAsia="ＭＳ Ｐゴシック" w:hAnsi="ＭＳ Ｐゴシック"/>
          <w:sz w:val="24"/>
          <w:szCs w:val="24"/>
        </w:rPr>
      </w:pPr>
      <w:r w:rsidRPr="007E06D1">
        <w:rPr>
          <w:rFonts w:ascii="ＭＳ Ｐゴシック" w:eastAsia="ＭＳ Ｐゴシック" w:hAnsi="ＭＳ Ｐゴシック" w:hint="eastAsia"/>
          <w:sz w:val="24"/>
          <w:szCs w:val="24"/>
        </w:rPr>
        <w:t>“</w:t>
      </w:r>
      <w:r w:rsidR="00E4334B">
        <w:rPr>
          <w:rFonts w:ascii="ＭＳ Ｐゴシック" w:eastAsia="ＭＳ Ｐゴシック" w:hAnsi="ＭＳ Ｐゴシック" w:hint="eastAsia"/>
          <w:sz w:val="24"/>
          <w:szCs w:val="24"/>
        </w:rPr>
        <w:t>多聞</w:t>
      </w:r>
      <w:r w:rsidRPr="007E06D1">
        <w:rPr>
          <w:rFonts w:ascii="ＭＳ Ｐゴシック" w:eastAsia="ＭＳ Ｐゴシック" w:hAnsi="ＭＳ Ｐゴシック" w:hint="eastAsia"/>
          <w:sz w:val="24"/>
          <w:szCs w:val="24"/>
        </w:rPr>
        <w:t>言葉”ｼﾘｰｽﾞ</w:t>
      </w:r>
      <w:r>
        <w:rPr>
          <w:rFonts w:ascii="ＭＳ Ｐゴシック" w:eastAsia="ＭＳ Ｐゴシック" w:hAnsi="ＭＳ Ｐゴシック" w:hint="eastAsia"/>
          <w:sz w:val="24"/>
          <w:szCs w:val="24"/>
        </w:rPr>
        <w:t>（</w:t>
      </w:r>
      <w:r w:rsidR="00E4334B">
        <w:rPr>
          <w:rFonts w:ascii="ＭＳ Ｐゴシック" w:eastAsia="ＭＳ Ｐゴシック" w:hAnsi="ＭＳ Ｐゴシック" w:hint="eastAsia"/>
          <w:sz w:val="24"/>
          <w:szCs w:val="24"/>
        </w:rPr>
        <w:t>探喫</w:t>
      </w:r>
      <w:r>
        <w:rPr>
          <w:rFonts w:ascii="ＭＳ Ｐゴシック" w:eastAsia="ＭＳ Ｐゴシック" w:hAnsi="ＭＳ Ｐゴシック" w:hint="eastAsia"/>
          <w:sz w:val="24"/>
          <w:szCs w:val="24"/>
        </w:rPr>
        <w:t>２２‐０３）</w:t>
      </w:r>
    </w:p>
    <w:p w14:paraId="182729FF" w14:textId="154D263D" w:rsidR="007E06D1" w:rsidRDefault="007E06D1" w:rsidP="00CE1EF0">
      <w:pPr>
        <w:jc w:val="center"/>
        <w:rPr>
          <w:rFonts w:ascii="ＭＳ Ｐゴシック" w:eastAsia="ＭＳ Ｐゴシック" w:hAnsi="ＭＳ Ｐゴシック"/>
          <w:sz w:val="36"/>
          <w:szCs w:val="36"/>
        </w:rPr>
      </w:pPr>
      <w:r w:rsidRPr="00CE1EF0">
        <w:rPr>
          <w:rFonts w:ascii="ＭＳ Ｐゴシック" w:eastAsia="ＭＳ Ｐゴシック" w:hAnsi="ＭＳ Ｐゴシック" w:hint="eastAsia"/>
          <w:sz w:val="36"/>
          <w:szCs w:val="36"/>
        </w:rPr>
        <w:t>意思決定</w:t>
      </w:r>
    </w:p>
    <w:p w14:paraId="7F086F86" w14:textId="3A219902" w:rsidR="00CE1EF0" w:rsidRDefault="00CE1EF0" w:rsidP="00CE1EF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76D6E">
        <w:rPr>
          <w:rFonts w:ascii="ＭＳ Ｐゴシック" w:eastAsia="ＭＳ Ｐゴシック" w:hAnsi="ＭＳ Ｐゴシック" w:hint="eastAsia"/>
          <w:sz w:val="24"/>
          <w:szCs w:val="24"/>
        </w:rPr>
        <w:t>私たちは、様々な状況下で、日常的に“意思決定”を行っている。</w:t>
      </w:r>
    </w:p>
    <w:p w14:paraId="2E75C7EE" w14:textId="1B8B5BBD" w:rsidR="00AC18E1" w:rsidRDefault="00AC18E1" w:rsidP="00CE1EF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“意思決定”とは、</w:t>
      </w:r>
      <w:r w:rsidR="00876D6E">
        <w:rPr>
          <w:rFonts w:ascii="ＭＳ Ｐゴシック" w:eastAsia="ＭＳ Ｐゴシック" w:hAnsi="ＭＳ Ｐゴシック" w:hint="eastAsia"/>
          <w:sz w:val="24"/>
          <w:szCs w:val="24"/>
        </w:rPr>
        <w:t>やるべきことが複数ある場合、その中から「やるべきこと」と「やらないこと」を決める</w:t>
      </w:r>
      <w:r>
        <w:rPr>
          <w:rFonts w:ascii="ＭＳ Ｐゴシック" w:eastAsia="ＭＳ Ｐゴシック" w:hAnsi="ＭＳ Ｐゴシック" w:hint="eastAsia"/>
          <w:sz w:val="24"/>
          <w:szCs w:val="24"/>
        </w:rPr>
        <w:t>行為である。また、やるべきことが一つでも、「やるか、やらないか」の選択肢がある。</w:t>
      </w:r>
    </w:p>
    <w:p w14:paraId="23C1EDBF" w14:textId="556D9251" w:rsidR="00AC18E1" w:rsidRDefault="00AC18E1" w:rsidP="00CE1EF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つまり、行為の選択であると定義することができる。</w:t>
      </w:r>
      <w:r w:rsidR="0002727E">
        <w:rPr>
          <w:rFonts w:ascii="ＭＳ Ｐゴシック" w:eastAsia="ＭＳ Ｐゴシック" w:hAnsi="ＭＳ Ｐゴシック" w:hint="eastAsia"/>
          <w:sz w:val="24"/>
          <w:szCs w:val="24"/>
        </w:rPr>
        <w:t>それは、ある特定の状況下の中で、</w:t>
      </w:r>
      <w:r w:rsidR="005671D9">
        <w:rPr>
          <w:rFonts w:ascii="ＭＳ Ｐゴシック" w:eastAsia="ＭＳ Ｐゴシック" w:hAnsi="ＭＳ Ｐゴシック" w:hint="eastAsia"/>
          <w:sz w:val="24"/>
          <w:szCs w:val="24"/>
        </w:rPr>
        <w:t>「</w:t>
      </w:r>
      <w:r w:rsidR="0002727E">
        <w:rPr>
          <w:rFonts w:ascii="ＭＳ Ｐゴシック" w:eastAsia="ＭＳ Ｐゴシック" w:hAnsi="ＭＳ Ｐゴシック" w:hint="eastAsia"/>
          <w:sz w:val="24"/>
          <w:szCs w:val="24"/>
        </w:rPr>
        <w:t>最善の選択をするプロセス</w:t>
      </w:r>
      <w:r w:rsidR="005671D9">
        <w:rPr>
          <w:rFonts w:ascii="ＭＳ Ｐゴシック" w:eastAsia="ＭＳ Ｐゴシック" w:hAnsi="ＭＳ Ｐゴシック" w:hint="eastAsia"/>
          <w:sz w:val="24"/>
          <w:szCs w:val="24"/>
        </w:rPr>
        <w:t>」</w:t>
      </w:r>
      <w:r w:rsidR="0002727E">
        <w:rPr>
          <w:rFonts w:ascii="ＭＳ Ｐゴシック" w:eastAsia="ＭＳ Ｐゴシック" w:hAnsi="ＭＳ Ｐゴシック" w:hint="eastAsia"/>
          <w:sz w:val="24"/>
          <w:szCs w:val="24"/>
        </w:rPr>
        <w:t>であるべきだと思う。</w:t>
      </w:r>
      <w:r w:rsidR="005671D9">
        <w:rPr>
          <w:rFonts w:ascii="ＭＳ Ｐゴシック" w:eastAsia="ＭＳ Ｐゴシック" w:hAnsi="ＭＳ Ｐゴシック" w:hint="eastAsia"/>
          <w:sz w:val="24"/>
          <w:szCs w:val="24"/>
        </w:rPr>
        <w:t>だとすれば、私たちは「最善の選択とは何か？</w:t>
      </w:r>
      <w:r w:rsidR="00E033A8">
        <w:rPr>
          <w:rFonts w:ascii="ＭＳ Ｐゴシック" w:eastAsia="ＭＳ Ｐゴシック" w:hAnsi="ＭＳ Ｐゴシック" w:hint="eastAsia"/>
          <w:sz w:val="24"/>
          <w:szCs w:val="24"/>
        </w:rPr>
        <w:t>」について理解しておく必要があるだろう。</w:t>
      </w:r>
    </w:p>
    <w:p w14:paraId="67931BDE" w14:textId="23DD6960" w:rsidR="00E033A8" w:rsidRDefault="00E033A8" w:rsidP="00CE1EF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ピーター・Ｆ・ドラッカーは、「</w:t>
      </w:r>
      <w:r w:rsidR="00AC529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意思決定</w:t>
      </w:r>
      <w:r w:rsidR="00AC529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は経験と勘だけでなく、</w:t>
      </w:r>
      <w:r w:rsidR="00AC529F">
        <w:rPr>
          <w:rFonts w:ascii="ＭＳ Ｐゴシック" w:eastAsia="ＭＳ Ｐゴシック" w:hAnsi="ＭＳ Ｐゴシック" w:hint="eastAsia"/>
          <w:sz w:val="24"/>
          <w:szCs w:val="24"/>
        </w:rPr>
        <w:t>ルールに沿って行うものである」として、次のような手順で行うべきだと述べている。</w:t>
      </w:r>
    </w:p>
    <w:p w14:paraId="6827010D" w14:textId="0648C871" w:rsidR="009F09B2" w:rsidRPr="009F09B2" w:rsidRDefault="006741E5" w:rsidP="009F09B2">
      <w:pPr>
        <w:pStyle w:val="a7"/>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問題の分類</w:t>
      </w:r>
      <w:r w:rsidR="009F09B2">
        <w:rPr>
          <w:rFonts w:ascii="ＭＳ Ｐゴシック" w:eastAsia="ＭＳ Ｐゴシック" w:hAnsi="ＭＳ Ｐゴシック" w:hint="eastAsia"/>
          <w:sz w:val="24"/>
          <w:szCs w:val="24"/>
        </w:rPr>
        <w:t>（</w:t>
      </w:r>
      <w:r w:rsidR="009F09B2" w:rsidRPr="009F09B2">
        <w:rPr>
          <w:rFonts w:ascii="ＭＳ Ｐゴシック" w:eastAsia="ＭＳ Ｐゴシック" w:hAnsi="ＭＳ Ｐゴシック" w:hint="eastAsia"/>
          <w:sz w:val="24"/>
          <w:szCs w:val="24"/>
        </w:rPr>
        <w:t>一般的な問題か、例外的な問題か</w:t>
      </w:r>
      <w:r w:rsidR="009F09B2">
        <w:rPr>
          <w:rFonts w:ascii="ＭＳ Ｐゴシック" w:eastAsia="ＭＳ Ｐゴシック" w:hAnsi="ＭＳ Ｐゴシック" w:hint="eastAsia"/>
          <w:sz w:val="24"/>
          <w:szCs w:val="24"/>
        </w:rPr>
        <w:t>）</w:t>
      </w:r>
    </w:p>
    <w:p w14:paraId="250C53F8" w14:textId="65542721" w:rsidR="009F09B2" w:rsidRPr="009F09B2" w:rsidRDefault="006741E5" w:rsidP="009F09B2">
      <w:pPr>
        <w:pStyle w:val="a7"/>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意思決定の目的を確認</w:t>
      </w:r>
      <w:r w:rsidR="009F09B2">
        <w:rPr>
          <w:rFonts w:ascii="ＭＳ Ｐゴシック" w:eastAsia="ＭＳ Ｐゴシック" w:hAnsi="ＭＳ Ｐゴシック" w:hint="eastAsia"/>
          <w:sz w:val="24"/>
          <w:szCs w:val="24"/>
        </w:rPr>
        <w:t>（</w:t>
      </w:r>
      <w:r w:rsidR="009F09B2" w:rsidRPr="009F09B2">
        <w:rPr>
          <w:rFonts w:ascii="ＭＳ Ｐゴシック" w:eastAsia="ＭＳ Ｐゴシック" w:hAnsi="ＭＳ Ｐゴシック" w:hint="eastAsia"/>
          <w:sz w:val="24"/>
          <w:szCs w:val="24"/>
        </w:rPr>
        <w:t>何が問題か</w:t>
      </w:r>
      <w:r w:rsidR="009F09B2">
        <w:rPr>
          <w:rFonts w:ascii="ＭＳ Ｐゴシック" w:eastAsia="ＭＳ Ｐゴシック" w:hAnsi="ＭＳ Ｐゴシック" w:hint="eastAsia"/>
          <w:sz w:val="24"/>
          <w:szCs w:val="24"/>
        </w:rPr>
        <w:t>）</w:t>
      </w:r>
    </w:p>
    <w:p w14:paraId="43740860" w14:textId="56A9714B" w:rsidR="006741E5" w:rsidRDefault="006741E5" w:rsidP="006741E5">
      <w:pPr>
        <w:pStyle w:val="a7"/>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複数の解決策</w:t>
      </w:r>
      <w:r w:rsidR="00962FB8">
        <w:rPr>
          <w:rFonts w:ascii="ＭＳ Ｐゴシック" w:eastAsia="ＭＳ Ｐゴシック" w:hAnsi="ＭＳ Ｐゴシック" w:hint="eastAsia"/>
          <w:sz w:val="24"/>
          <w:szCs w:val="24"/>
        </w:rPr>
        <w:t>（解決策の中味は何であるべきか）</w:t>
      </w:r>
    </w:p>
    <w:p w14:paraId="55962CE7" w14:textId="5389506C" w:rsidR="006741E5" w:rsidRDefault="006741E5" w:rsidP="006741E5">
      <w:pPr>
        <w:pStyle w:val="a7"/>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実行手段への落とし込み</w:t>
      </w:r>
      <w:r w:rsidR="00962FB8">
        <w:rPr>
          <w:rFonts w:ascii="ＭＳ Ｐゴシック" w:eastAsia="ＭＳ Ｐゴシック" w:hAnsi="ＭＳ Ｐゴシック" w:hint="eastAsia"/>
          <w:sz w:val="24"/>
          <w:szCs w:val="24"/>
        </w:rPr>
        <w:t>（</w:t>
      </w:r>
      <w:r w:rsidR="009D421D">
        <w:rPr>
          <w:rFonts w:ascii="ＭＳ Ｐゴシック" w:eastAsia="ＭＳ Ｐゴシック" w:hAnsi="ＭＳ Ｐゴシック" w:hint="eastAsia"/>
          <w:sz w:val="24"/>
          <w:szCs w:val="24"/>
        </w:rPr>
        <w:t>あるべき解決策は何か）</w:t>
      </w:r>
    </w:p>
    <w:p w14:paraId="5E9AD75F" w14:textId="1A6AB56E" w:rsidR="006741E5" w:rsidRDefault="006741E5" w:rsidP="006741E5">
      <w:pPr>
        <w:pStyle w:val="a7"/>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徹底的に実行</w:t>
      </w:r>
      <w:r w:rsidR="009D421D">
        <w:rPr>
          <w:rFonts w:ascii="ＭＳ Ｐゴシック" w:eastAsia="ＭＳ Ｐゴシック" w:hAnsi="ＭＳ Ｐゴシック" w:hint="eastAsia"/>
          <w:sz w:val="24"/>
          <w:szCs w:val="24"/>
        </w:rPr>
        <w:t>（実行を確実にするための方策は何か）</w:t>
      </w:r>
    </w:p>
    <w:p w14:paraId="7CF92739" w14:textId="521D755F" w:rsidR="007E06D1" w:rsidRDefault="006741E5" w:rsidP="009F09B2">
      <w:pPr>
        <w:pStyle w:val="a7"/>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結果の評価（フィードバック</w:t>
      </w:r>
      <w:r w:rsidR="009D421D">
        <w:rPr>
          <w:rFonts w:ascii="ＭＳ Ｐゴシック" w:eastAsia="ＭＳ Ｐゴシック" w:hAnsi="ＭＳ Ｐゴシック" w:hint="eastAsia"/>
          <w:sz w:val="24"/>
          <w:szCs w:val="24"/>
        </w:rPr>
        <w:t>機能は働いているか</w:t>
      </w:r>
      <w:r w:rsidR="009F09B2">
        <w:rPr>
          <w:rFonts w:ascii="ＭＳ Ｐゴシック" w:eastAsia="ＭＳ Ｐゴシック" w:hAnsi="ＭＳ Ｐゴシック" w:hint="eastAsia"/>
          <w:sz w:val="24"/>
          <w:szCs w:val="24"/>
        </w:rPr>
        <w:t>）</w:t>
      </w:r>
    </w:p>
    <w:p w14:paraId="49731937" w14:textId="22CEF49A" w:rsidR="000F303F" w:rsidRDefault="009D421D" w:rsidP="009D421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0F303F">
        <w:rPr>
          <w:rFonts w:ascii="ＭＳ Ｐゴシック" w:eastAsia="ＭＳ Ｐゴシック" w:hAnsi="ＭＳ Ｐゴシック" w:hint="eastAsia"/>
          <w:sz w:val="24"/>
          <w:szCs w:val="24"/>
        </w:rPr>
        <w:t>どうだろう？意外と手順を踏まず、不用意な“意思決定”をしているのではないだろうか・・・・・。</w:t>
      </w:r>
      <w:r w:rsidR="00276CD3">
        <w:rPr>
          <w:rFonts w:ascii="ＭＳ Ｐゴシック" w:eastAsia="ＭＳ Ｐゴシック" w:hAnsi="ＭＳ Ｐゴシック" w:hint="eastAsia"/>
          <w:sz w:val="24"/>
          <w:szCs w:val="24"/>
        </w:rPr>
        <w:t>それから、「仮説～実践～検証」という経営サイクルの視点から</w:t>
      </w:r>
      <w:r w:rsidR="00BB7F03">
        <w:rPr>
          <w:rFonts w:ascii="ＭＳ Ｐゴシック" w:eastAsia="ＭＳ Ｐゴシック" w:hAnsi="ＭＳ Ｐゴシック" w:hint="eastAsia"/>
          <w:sz w:val="24"/>
          <w:szCs w:val="24"/>
        </w:rPr>
        <w:t>“意思決定”</w:t>
      </w:r>
      <w:r w:rsidR="00276CD3">
        <w:rPr>
          <w:rFonts w:ascii="ＭＳ Ｐゴシック" w:eastAsia="ＭＳ Ｐゴシック" w:hAnsi="ＭＳ Ｐゴシック" w:hint="eastAsia"/>
          <w:sz w:val="24"/>
          <w:szCs w:val="24"/>
        </w:rPr>
        <w:t>考えると、</w:t>
      </w:r>
      <w:r w:rsidR="00BB7F03">
        <w:rPr>
          <w:rFonts w:ascii="ＭＳ Ｐゴシック" w:eastAsia="ＭＳ Ｐゴシック" w:hAnsi="ＭＳ Ｐゴシック" w:hint="eastAsia"/>
          <w:sz w:val="24"/>
          <w:szCs w:val="24"/>
        </w:rPr>
        <w:t>⑤と⑥の重要性が分かってくるであろう。</w:t>
      </w:r>
    </w:p>
    <w:p w14:paraId="7D0685E2" w14:textId="790D3344" w:rsidR="00DB060A" w:rsidRDefault="00BB7F03" w:rsidP="009D421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0F303F">
        <w:rPr>
          <w:rFonts w:ascii="ＭＳ Ｐゴシック" w:eastAsia="ＭＳ Ｐゴシック" w:hAnsi="ＭＳ Ｐゴシック" w:hint="eastAsia"/>
          <w:sz w:val="24"/>
          <w:szCs w:val="24"/>
        </w:rPr>
        <w:t>そして、組織人としての“意思決定”にはいつも人間関係のしがらみが付きまとうのではないだろうか。</w:t>
      </w:r>
      <w:r w:rsidR="00A0491D">
        <w:rPr>
          <w:rFonts w:ascii="ＭＳ Ｐゴシック" w:eastAsia="ＭＳ Ｐゴシック" w:hAnsi="ＭＳ Ｐゴシック" w:hint="eastAsia"/>
          <w:sz w:val="24"/>
          <w:szCs w:val="24"/>
        </w:rPr>
        <w:t>上司や同僚そして顧客への気遣い・・・。そんな中、</w:t>
      </w:r>
      <w:r w:rsidR="00DB060A">
        <w:rPr>
          <w:rFonts w:ascii="ＭＳ Ｐゴシック" w:eastAsia="ＭＳ Ｐゴシック" w:hAnsi="ＭＳ Ｐゴシック" w:hint="eastAsia"/>
          <w:sz w:val="24"/>
          <w:szCs w:val="24"/>
        </w:rPr>
        <w:t>妥協に妥協をかさね、本来の目的を見失った“意思決定”をしてしまう可能性が大きくなる。</w:t>
      </w:r>
    </w:p>
    <w:p w14:paraId="609AD8A3" w14:textId="77777777" w:rsidR="00DB060A" w:rsidRDefault="00DB060A" w:rsidP="009D421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ドラッカーは、正しい意思決定を行うための留意点として次のように示唆している。</w:t>
      </w:r>
    </w:p>
    <w:p w14:paraId="6C9B8307" w14:textId="77777777" w:rsidR="00DB060A" w:rsidRDefault="00DB060A" w:rsidP="00DB060A">
      <w:pPr>
        <w:pStyle w:val="a7"/>
        <w:numPr>
          <w:ilvl w:val="0"/>
          <w:numId w:val="2"/>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誰が正しいかではなく、何が正しいかで判断する</w:t>
      </w:r>
    </w:p>
    <w:p w14:paraId="71DEE2C3" w14:textId="77777777" w:rsidR="009856D7" w:rsidRDefault="00DB060A" w:rsidP="00DB060A">
      <w:pPr>
        <w:pStyle w:val="a7"/>
        <w:numPr>
          <w:ilvl w:val="0"/>
          <w:numId w:val="2"/>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「上司に受け入れてもらうこと</w:t>
      </w:r>
      <w:r w:rsidR="009856D7">
        <w:rPr>
          <w:rFonts w:ascii="ＭＳ Ｐゴシック" w:eastAsia="ＭＳ Ｐゴシック" w:hAnsi="ＭＳ Ｐゴシック" w:hint="eastAsia"/>
          <w:sz w:val="24"/>
          <w:szCs w:val="24"/>
        </w:rPr>
        <w:t>」ではない。</w:t>
      </w:r>
    </w:p>
    <w:p w14:paraId="4F2C934E" w14:textId="40B6D3DF" w:rsidR="009D421D" w:rsidRDefault="009856D7" w:rsidP="009856D7">
      <w:pPr>
        <w:pStyle w:val="a7"/>
        <w:numPr>
          <w:ilvl w:val="0"/>
          <w:numId w:val="2"/>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複数の代替案（違う視点）で検討する。</w:t>
      </w:r>
    </w:p>
    <w:p w14:paraId="40EAF332" w14:textId="05F966F7" w:rsidR="009856D7" w:rsidRDefault="009856D7" w:rsidP="009856D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BB7F03">
        <w:rPr>
          <w:rFonts w:ascii="ＭＳ Ｐゴシック" w:eastAsia="ＭＳ Ｐゴシック" w:hAnsi="ＭＳ Ｐゴシック" w:hint="eastAsia"/>
          <w:sz w:val="24"/>
          <w:szCs w:val="24"/>
        </w:rPr>
        <w:t>特に、①の「何が正しいかで判断する」という</w:t>
      </w:r>
      <w:r w:rsidR="00556F62">
        <w:rPr>
          <w:rFonts w:ascii="ＭＳ Ｐゴシック" w:eastAsia="ＭＳ Ｐゴシック" w:hAnsi="ＭＳ Ｐゴシック" w:hint="eastAsia"/>
          <w:sz w:val="24"/>
          <w:szCs w:val="24"/>
        </w:rPr>
        <w:t>指摘は、肝に銘じておくべきだと思う。</w:t>
      </w:r>
    </w:p>
    <w:p w14:paraId="4BEFB7B8" w14:textId="349A5834" w:rsidR="00556F62" w:rsidRDefault="00556F62" w:rsidP="009856D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そのためには、最初にすべきは「何が正しいか」を自らに問うべきである。それから、正しいと思われる結論を出す</w:t>
      </w:r>
      <w:r w:rsidR="007C5A6F">
        <w:rPr>
          <w:rFonts w:ascii="ＭＳ Ｐゴシック" w:eastAsia="ＭＳ Ｐゴシック" w:hAnsi="ＭＳ Ｐゴシック" w:hint="eastAsia"/>
          <w:sz w:val="24"/>
          <w:szCs w:val="24"/>
        </w:rPr>
        <w:t>ことだ。</w:t>
      </w:r>
    </w:p>
    <w:p w14:paraId="2036A25A" w14:textId="23CE5A2E" w:rsidR="007C5A6F" w:rsidRDefault="007C5A6F" w:rsidP="009856D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これは、個人の資質の問題として</w:t>
      </w:r>
      <w:r w:rsidR="0057555F">
        <w:rPr>
          <w:rFonts w:ascii="ＭＳ Ｐゴシック" w:eastAsia="ＭＳ Ｐゴシック" w:hAnsi="ＭＳ Ｐゴシック" w:hint="eastAsia"/>
          <w:sz w:val="24"/>
          <w:szCs w:val="24"/>
        </w:rPr>
        <w:t>だけでは</w:t>
      </w:r>
      <w:r>
        <w:rPr>
          <w:rFonts w:ascii="ＭＳ Ｐゴシック" w:eastAsia="ＭＳ Ｐゴシック" w:hAnsi="ＭＳ Ｐゴシック" w:hint="eastAsia"/>
          <w:sz w:val="24"/>
          <w:szCs w:val="24"/>
        </w:rPr>
        <w:t>なく、組織風土・文化という次元で考え、培っていくべき問題だと考える。</w:t>
      </w:r>
    </w:p>
    <w:p w14:paraId="2D625829" w14:textId="715A0EC5" w:rsidR="003A6DD7" w:rsidRDefault="003A6DD7" w:rsidP="009856D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そのためにも、「意思決定の手順（①～⑥）」を習い性としたい。</w:t>
      </w:r>
    </w:p>
    <w:p w14:paraId="26F57D46" w14:textId="7B39402C" w:rsidR="003A6DD7" w:rsidRPr="003A6DD7" w:rsidRDefault="003A6DD7" w:rsidP="003A6DD7">
      <w:pPr>
        <w:jc w:val="right"/>
        <w:rPr>
          <w:rFonts w:ascii="ＭＳ Ｐゴシック" w:eastAsia="ＭＳ Ｐゴシック" w:hAnsi="ＭＳ Ｐゴシック"/>
          <w:sz w:val="28"/>
          <w:szCs w:val="28"/>
        </w:rPr>
      </w:pPr>
      <w:r w:rsidRPr="003A6DD7">
        <w:rPr>
          <w:rFonts w:ascii="ＭＳ Ｐゴシック" w:eastAsia="ＭＳ Ｐゴシック" w:hAnsi="ＭＳ Ｐゴシック" w:hint="eastAsia"/>
          <w:sz w:val="28"/>
          <w:szCs w:val="28"/>
        </w:rPr>
        <w:t>（Ｒ４．１．２４）</w:t>
      </w:r>
    </w:p>
    <w:sectPr w:rsidR="003A6DD7" w:rsidRPr="003A6D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8A61" w14:textId="77777777" w:rsidR="00004C7F" w:rsidRDefault="00004C7F" w:rsidP="00CE1EF0">
      <w:r>
        <w:separator/>
      </w:r>
    </w:p>
  </w:endnote>
  <w:endnote w:type="continuationSeparator" w:id="0">
    <w:p w14:paraId="5A518EFC" w14:textId="77777777" w:rsidR="00004C7F" w:rsidRDefault="00004C7F" w:rsidP="00CE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F26B" w14:textId="77777777" w:rsidR="00004C7F" w:rsidRDefault="00004C7F" w:rsidP="00CE1EF0">
      <w:r>
        <w:separator/>
      </w:r>
    </w:p>
  </w:footnote>
  <w:footnote w:type="continuationSeparator" w:id="0">
    <w:p w14:paraId="17EC999E" w14:textId="77777777" w:rsidR="00004C7F" w:rsidRDefault="00004C7F" w:rsidP="00CE1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8623A"/>
    <w:multiLevelType w:val="hybridMultilevel"/>
    <w:tmpl w:val="53929AD6"/>
    <w:lvl w:ilvl="0" w:tplc="2E7C9E88">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 w15:restartNumberingAfterBreak="0">
    <w:nsid w:val="5B062DFE"/>
    <w:multiLevelType w:val="hybridMultilevel"/>
    <w:tmpl w:val="52F6181C"/>
    <w:lvl w:ilvl="0" w:tplc="EDC086CA">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D1"/>
    <w:rsid w:val="00004C7F"/>
    <w:rsid w:val="0002727E"/>
    <w:rsid w:val="00075190"/>
    <w:rsid w:val="000F303F"/>
    <w:rsid w:val="00276CD3"/>
    <w:rsid w:val="0029337D"/>
    <w:rsid w:val="003A6DD7"/>
    <w:rsid w:val="00556F62"/>
    <w:rsid w:val="005671D9"/>
    <w:rsid w:val="0057555F"/>
    <w:rsid w:val="006741E5"/>
    <w:rsid w:val="007C5A6F"/>
    <w:rsid w:val="007E06D1"/>
    <w:rsid w:val="00876D6E"/>
    <w:rsid w:val="00962FB8"/>
    <w:rsid w:val="009856D7"/>
    <w:rsid w:val="009D421D"/>
    <w:rsid w:val="009F09B2"/>
    <w:rsid w:val="00A0491D"/>
    <w:rsid w:val="00A54F6D"/>
    <w:rsid w:val="00AC18E1"/>
    <w:rsid w:val="00AC529F"/>
    <w:rsid w:val="00BB7F03"/>
    <w:rsid w:val="00CE1EF0"/>
    <w:rsid w:val="00DB060A"/>
    <w:rsid w:val="00E033A8"/>
    <w:rsid w:val="00E43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6FEC0"/>
  <w15:chartTrackingRefBased/>
  <w15:docId w15:val="{F4864C9E-F791-43B3-AD4D-86EC0178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EF0"/>
    <w:pPr>
      <w:tabs>
        <w:tab w:val="center" w:pos="4252"/>
        <w:tab w:val="right" w:pos="8504"/>
      </w:tabs>
      <w:snapToGrid w:val="0"/>
    </w:pPr>
  </w:style>
  <w:style w:type="character" w:customStyle="1" w:styleId="a4">
    <w:name w:val="ヘッダー (文字)"/>
    <w:basedOn w:val="a0"/>
    <w:link w:val="a3"/>
    <w:uiPriority w:val="99"/>
    <w:rsid w:val="00CE1EF0"/>
  </w:style>
  <w:style w:type="paragraph" w:styleId="a5">
    <w:name w:val="footer"/>
    <w:basedOn w:val="a"/>
    <w:link w:val="a6"/>
    <w:uiPriority w:val="99"/>
    <w:unhideWhenUsed/>
    <w:rsid w:val="00CE1EF0"/>
    <w:pPr>
      <w:tabs>
        <w:tab w:val="center" w:pos="4252"/>
        <w:tab w:val="right" w:pos="8504"/>
      </w:tabs>
      <w:snapToGrid w:val="0"/>
    </w:pPr>
  </w:style>
  <w:style w:type="character" w:customStyle="1" w:styleId="a6">
    <w:name w:val="フッター (文字)"/>
    <w:basedOn w:val="a0"/>
    <w:link w:val="a5"/>
    <w:uiPriority w:val="99"/>
    <w:rsid w:val="00CE1EF0"/>
  </w:style>
  <w:style w:type="paragraph" w:styleId="a7">
    <w:name w:val="List Paragraph"/>
    <w:basedOn w:val="a"/>
    <w:uiPriority w:val="34"/>
    <w:qFormat/>
    <w:rsid w:val="006741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Tsuneyo iwanaga</dc:creator>
  <cp:keywords/>
  <dc:description/>
  <cp:lastModifiedBy>user09</cp:lastModifiedBy>
  <cp:revision>3</cp:revision>
  <dcterms:created xsi:type="dcterms:W3CDTF">2022-01-24T00:32:00Z</dcterms:created>
  <dcterms:modified xsi:type="dcterms:W3CDTF">2022-01-24T00:32:00Z</dcterms:modified>
</cp:coreProperties>
</file>